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FA" w:rsidRDefault="00133CCF" w:rsidP="00133CCF">
      <w:pPr>
        <w:jc w:val="center"/>
        <w:rPr>
          <w:b/>
          <w:sz w:val="32"/>
          <w:szCs w:val="32"/>
        </w:rPr>
      </w:pPr>
      <w:r w:rsidRPr="00133CCF">
        <w:rPr>
          <w:b/>
          <w:sz w:val="32"/>
          <w:szCs w:val="32"/>
        </w:rPr>
        <w:t>Диагностика готовности педагогического коллектива к инновационной деятельности</w:t>
      </w:r>
    </w:p>
    <w:p w:rsidR="00133CCF" w:rsidRDefault="00133CCF" w:rsidP="00133CCF">
      <w:pPr>
        <w:jc w:val="center"/>
        <w:rPr>
          <w:b/>
          <w:sz w:val="32"/>
          <w:szCs w:val="32"/>
        </w:rPr>
      </w:pPr>
    </w:p>
    <w:p w:rsidR="00133CCF" w:rsidRDefault="00133CCF" w:rsidP="00133CCF">
      <w:pPr>
        <w:jc w:val="center"/>
        <w:rPr>
          <w:b/>
          <w:sz w:val="32"/>
          <w:szCs w:val="32"/>
        </w:rPr>
      </w:pPr>
      <w:r w:rsidRPr="00133CCF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073775" cy="4457700"/>
            <wp:effectExtent l="19050" t="0" r="22225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33CCF" w:rsidRDefault="00133CCF" w:rsidP="00133CCF">
      <w:pPr>
        <w:jc w:val="center"/>
        <w:rPr>
          <w:b/>
          <w:sz w:val="32"/>
          <w:szCs w:val="32"/>
        </w:rPr>
      </w:pPr>
      <w:r w:rsidRPr="00133CCF">
        <w:rPr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153150" cy="6210300"/>
            <wp:effectExtent l="0" t="0" r="0" b="0"/>
            <wp:docPr id="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:rsidR="00133CCF" w:rsidRDefault="00133CCF" w:rsidP="00133CCF">
      <w:pPr>
        <w:jc w:val="center"/>
        <w:rPr>
          <w:b/>
          <w:sz w:val="32"/>
          <w:szCs w:val="32"/>
        </w:rPr>
      </w:pPr>
    </w:p>
    <w:p w:rsidR="00133CCF" w:rsidRDefault="00133CCF" w:rsidP="00133CCF">
      <w:pPr>
        <w:jc w:val="center"/>
        <w:rPr>
          <w:b/>
          <w:sz w:val="32"/>
          <w:szCs w:val="32"/>
        </w:rPr>
      </w:pPr>
    </w:p>
    <w:p w:rsidR="00133CCF" w:rsidRDefault="00133CCF" w:rsidP="00133CCF">
      <w:pPr>
        <w:jc w:val="center"/>
        <w:rPr>
          <w:b/>
          <w:sz w:val="32"/>
          <w:szCs w:val="32"/>
        </w:rPr>
      </w:pPr>
    </w:p>
    <w:p w:rsidR="00133CCF" w:rsidRDefault="00133CCF" w:rsidP="00133CCF">
      <w:pPr>
        <w:jc w:val="center"/>
        <w:rPr>
          <w:b/>
          <w:sz w:val="32"/>
          <w:szCs w:val="32"/>
        </w:rPr>
      </w:pPr>
    </w:p>
    <w:p w:rsidR="00133CCF" w:rsidRDefault="00133CCF" w:rsidP="00133CCF">
      <w:pPr>
        <w:jc w:val="center"/>
        <w:rPr>
          <w:b/>
          <w:sz w:val="32"/>
          <w:szCs w:val="32"/>
        </w:rPr>
      </w:pPr>
      <w:r w:rsidRPr="00133CCF">
        <w:rPr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152515" cy="3729355"/>
            <wp:effectExtent l="19050" t="0" r="19685" b="4445"/>
            <wp:docPr id="1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133CCF" w:rsidSect="00133CC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33CCF"/>
    <w:rsid w:val="0007634C"/>
    <w:rsid w:val="00133CCF"/>
    <w:rsid w:val="006901F3"/>
    <w:rsid w:val="00700CFA"/>
    <w:rsid w:val="0076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Восприимчивость педагогов к новшествам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4.105314960629889E-2"/>
                  <c:y val="7.682696478075494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низкий уровень</c:v>
                </c:pt>
                <c:pt idx="1">
                  <c:v>допустимый</c:v>
                </c:pt>
                <c:pt idx="2">
                  <c:v>оптимальный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7</c:v>
                </c:pt>
                <c:pt idx="2">
                  <c:v>14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zero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Мотивационная готовность педагогического коллектива к освоению новшеств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осознание недостаточности достигнутых результатов и желание их улучшить</c:v>
                </c:pt>
                <c:pt idx="1">
                  <c:v>высокий уровень профессиональных притязаний, сильная потребность в достижении высоких результатов</c:v>
                </c:pt>
                <c:pt idx="2">
                  <c:v>потребность в контатктах с интересными, творческими людьми</c:v>
                </c:pt>
                <c:pt idx="3">
                  <c:v>желание создать хорошую, эфективную школу для детей</c:v>
                </c:pt>
                <c:pt idx="4">
                  <c:v>потребность в новизне</c:v>
                </c:pt>
                <c:pt idx="5">
                  <c:v>потребность в поиске, исследовании</c:v>
                </c:pt>
                <c:pt idx="6">
                  <c:v>потребность в самовыражении</c:v>
                </c:pt>
                <c:pt idx="7">
                  <c:v>ощущение собственной готовности участвовать в инновационных процессах</c:v>
                </c:pt>
                <c:pt idx="8">
                  <c:v>желание проверить на практике полученные знания о новшествах</c:v>
                </c:pt>
                <c:pt idx="9">
                  <c:v>материальные причины</c:v>
                </c:pt>
                <c:pt idx="10">
                  <c:v>стремление быть замеченным и по достоинствуоцененным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5</c:v>
                </c:pt>
                <c:pt idx="1">
                  <c:v>9</c:v>
                </c:pt>
                <c:pt idx="2">
                  <c:v>6</c:v>
                </c:pt>
                <c:pt idx="3">
                  <c:v>8</c:v>
                </c:pt>
                <c:pt idx="4">
                  <c:v>3</c:v>
                </c:pt>
                <c:pt idx="5">
                  <c:v>5</c:v>
                </c:pt>
                <c:pt idx="6">
                  <c:v>11</c:v>
                </c:pt>
                <c:pt idx="7">
                  <c:v>7</c:v>
                </c:pt>
                <c:pt idx="8">
                  <c:v>6</c:v>
                </c:pt>
                <c:pt idx="9">
                  <c:v>4</c:v>
                </c:pt>
                <c:pt idx="10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осознание недостаточности достигнутых результатов и желание их улучшить</c:v>
                </c:pt>
                <c:pt idx="1">
                  <c:v>высокий уровень профессиональных притязаний, сильная потребность в достижении высоких результатов</c:v>
                </c:pt>
                <c:pt idx="2">
                  <c:v>потребность в контатктах с интересными, творческими людьми</c:v>
                </c:pt>
                <c:pt idx="3">
                  <c:v>желание создать хорошую, эфективную школу для детей</c:v>
                </c:pt>
                <c:pt idx="4">
                  <c:v>потребность в новизне</c:v>
                </c:pt>
                <c:pt idx="5">
                  <c:v>потребность в поиске, исследовании</c:v>
                </c:pt>
                <c:pt idx="6">
                  <c:v>потребность в самовыражении</c:v>
                </c:pt>
                <c:pt idx="7">
                  <c:v>ощущение собственной готовности участвовать в инновационных процессах</c:v>
                </c:pt>
                <c:pt idx="8">
                  <c:v>желание проверить на практике полученные знания о новшествах</c:v>
                </c:pt>
                <c:pt idx="9">
                  <c:v>материальные причины</c:v>
                </c:pt>
                <c:pt idx="10">
                  <c:v>стремление быть замеченным и по достоинствуоцененным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осознание недостаточности достигнутых результатов и желание их улучшить</c:v>
                </c:pt>
                <c:pt idx="1">
                  <c:v>высокий уровень профессиональных притязаний, сильная потребность в достижении высоких результатов</c:v>
                </c:pt>
                <c:pt idx="2">
                  <c:v>потребность в контатктах с интересными, творческими людьми</c:v>
                </c:pt>
                <c:pt idx="3">
                  <c:v>желание создать хорошую, эфективную школу для детей</c:v>
                </c:pt>
                <c:pt idx="4">
                  <c:v>потребность в новизне</c:v>
                </c:pt>
                <c:pt idx="5">
                  <c:v>потребность в поиске, исследовании</c:v>
                </c:pt>
                <c:pt idx="6">
                  <c:v>потребность в самовыражении</c:v>
                </c:pt>
                <c:pt idx="7">
                  <c:v>ощущение собственной готовности участвовать в инновационных процессах</c:v>
                </c:pt>
                <c:pt idx="8">
                  <c:v>желание проверить на практике полученные знания о новшествах</c:v>
                </c:pt>
                <c:pt idx="9">
                  <c:v>материальные причины</c:v>
                </c:pt>
                <c:pt idx="10">
                  <c:v>стремление быть замеченным и по достоинствуоцененным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0640512"/>
        <c:axId val="40642048"/>
        <c:axId val="0"/>
      </c:bar3DChart>
      <c:catAx>
        <c:axId val="40640512"/>
        <c:scaling>
          <c:orientation val="minMax"/>
        </c:scaling>
        <c:delete val="0"/>
        <c:axPos val="b"/>
        <c:majorTickMark val="out"/>
        <c:minorTickMark val="none"/>
        <c:tickLblPos val="nextTo"/>
        <c:crossAx val="40642048"/>
        <c:crosses val="autoZero"/>
        <c:auto val="1"/>
        <c:lblAlgn val="ctr"/>
        <c:lblOffset val="100"/>
        <c:noMultiLvlLbl val="0"/>
      </c:catAx>
      <c:valAx>
        <c:axId val="40642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6405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готовности учителя к участию в инновационной деятельности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12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/>
      <c:overlay val="0"/>
    </c:legend>
    <c:plotVisOnly val="1"/>
    <c:dispBlanksAs val="zero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</Words>
  <Characters>77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2014-05-25T10:06:00Z</dcterms:created>
  <dcterms:modified xsi:type="dcterms:W3CDTF">2014-05-27T06:28:00Z</dcterms:modified>
</cp:coreProperties>
</file>